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AEDC3" w14:textId="56DD7F7A" w:rsidR="009C2960" w:rsidRPr="009C2960" w:rsidRDefault="00982F8B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normaltextrun"/>
          <w:rFonts w:ascii="Calibri" w:hAnsi="Calibri" w:cs="Calibri"/>
          <w:noProof/>
          <w:lang w:val="nl-NL"/>
        </w:rPr>
        <w:drawing>
          <wp:inline distT="0" distB="0" distL="0" distR="0" wp14:anchorId="1D90E4E9" wp14:editId="31B664EF">
            <wp:extent cx="5724525" cy="381000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lang w:val="nl-NL"/>
        </w:rPr>
        <w:br/>
      </w:r>
      <w:r w:rsidR="009C2960" w:rsidRPr="009C2960">
        <w:rPr>
          <w:rFonts w:ascii="Calibri" w:hAnsi="Calibri" w:cs="Calibri"/>
          <w:lang w:val="nl-NL"/>
        </w:rPr>
        <w:br/>
      </w:r>
      <w:r w:rsidR="009C2960">
        <w:rPr>
          <w:rStyle w:val="normaltextrun"/>
          <w:rFonts w:ascii="Calibri" w:hAnsi="Calibri" w:cs="Calibri"/>
          <w:i/>
          <w:iCs/>
          <w:lang w:val="nl-NL"/>
        </w:rPr>
        <w:t>Zeg eens eerlijk. Hoe vaak bekijkt u uw bestaande polissen of rekeningen? Het vergelijken van de kosten van vooral polissen kan u namelijk veel voordeel opleveren. Ziet u het niet zitten om zelf uw oude polissen door te spitten? Schakel dan onze hulp in. </w:t>
      </w:r>
      <w:r w:rsidR="009C2960" w:rsidRPr="009C2960">
        <w:rPr>
          <w:rStyle w:val="eop"/>
          <w:rFonts w:ascii="Calibri" w:hAnsi="Calibri" w:cs="Calibri"/>
          <w:lang w:val="nl-NL"/>
        </w:rPr>
        <w:t> </w:t>
      </w:r>
    </w:p>
    <w:p w14:paraId="0C703067" w14:textId="77777777" w:rsidR="009C2960" w:rsidRPr="009C2960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009C2960">
        <w:rPr>
          <w:rStyle w:val="eop"/>
          <w:rFonts w:ascii="Calibri" w:hAnsi="Calibri" w:cs="Calibri"/>
          <w:lang w:val="nl-NL"/>
        </w:rPr>
        <w:t> </w:t>
      </w:r>
    </w:p>
    <w:p w14:paraId="46FD9BBC" w14:textId="77777777" w:rsidR="009C2960" w:rsidRPr="009C2960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normaltextrun"/>
          <w:rFonts w:ascii="Calibri" w:hAnsi="Calibri" w:cs="Calibri"/>
          <w:b/>
          <w:bCs/>
          <w:lang w:val="nl-NL"/>
        </w:rPr>
        <w:t>Woekerpolissen...bestaan die nog?</w:t>
      </w:r>
      <w:r w:rsidRPr="009C2960">
        <w:rPr>
          <w:rStyle w:val="scxw108457897"/>
          <w:rFonts w:ascii="Calibri" w:hAnsi="Calibri" w:cs="Calibri"/>
          <w:lang w:val="nl-NL"/>
        </w:rPr>
        <w:t> </w:t>
      </w:r>
      <w:r w:rsidRPr="009C2960">
        <w:rPr>
          <w:rFonts w:ascii="Calibri" w:hAnsi="Calibri" w:cs="Calibri"/>
          <w:lang w:val="nl-NL"/>
        </w:rPr>
        <w:br/>
      </w:r>
      <w:r>
        <w:rPr>
          <w:rStyle w:val="normaltextrun"/>
          <w:rFonts w:ascii="Calibri" w:hAnsi="Calibri" w:cs="Calibri"/>
          <w:lang w:val="nl-NL"/>
        </w:rPr>
        <w:t>In totaal zijn er in Nederland zo’n 7 miljoen woekerpolissen verkocht. Het dossier woekerpolissen is inmiddels officieel gesloten. Misschien had u een woekerpolis in uw bezit en heeft u een compensatie toegezegd gekregen? Deze compensatie ontvangt u dan pas op de einddatum van de verzekering. Tot die tijd kunt u dus geen rendement maken over deze compensatie. </w:t>
      </w:r>
      <w:r w:rsidRPr="009C2960">
        <w:rPr>
          <w:rStyle w:val="eop"/>
          <w:rFonts w:ascii="Calibri" w:hAnsi="Calibri" w:cs="Calibri"/>
          <w:lang w:val="nl-NL"/>
        </w:rPr>
        <w:t> </w:t>
      </w:r>
    </w:p>
    <w:p w14:paraId="0A4C5D9B" w14:textId="77777777" w:rsidR="009C2960" w:rsidRPr="009C2960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009C2960">
        <w:rPr>
          <w:rStyle w:val="eop"/>
          <w:rFonts w:ascii="Calibri" w:hAnsi="Calibri" w:cs="Calibri"/>
          <w:lang w:val="nl-NL"/>
        </w:rPr>
        <w:t> </w:t>
      </w:r>
    </w:p>
    <w:p w14:paraId="2EAFC2C6" w14:textId="77777777" w:rsidR="009C2960" w:rsidRPr="009C2960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normaltextrun"/>
          <w:rFonts w:ascii="Calibri" w:hAnsi="Calibri" w:cs="Calibri"/>
          <w:b/>
          <w:bCs/>
          <w:lang w:val="nl-NL"/>
        </w:rPr>
        <w:t>Minder kosten betekent meer rendement</w:t>
      </w:r>
      <w:r w:rsidRPr="009C2960">
        <w:rPr>
          <w:rStyle w:val="eop"/>
          <w:rFonts w:ascii="Calibri" w:hAnsi="Calibri" w:cs="Calibri"/>
          <w:lang w:val="nl-NL"/>
        </w:rPr>
        <w:t> </w:t>
      </w:r>
    </w:p>
    <w:p w14:paraId="27CFFA00" w14:textId="77777777" w:rsidR="009C2960" w:rsidRPr="009C2960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normaltextrun"/>
          <w:rFonts w:ascii="Calibri" w:hAnsi="Calibri" w:cs="Calibri"/>
          <w:lang w:val="nl-NL"/>
        </w:rPr>
        <w:t>De kosten in een verzekering zijn een belangrijk aspect. </w:t>
      </w:r>
      <w:r>
        <w:rPr>
          <w:rStyle w:val="normaltextrun"/>
          <w:rFonts w:ascii="Calibri" w:hAnsi="Calibri" w:cs="Calibri"/>
          <w:sz w:val="22"/>
          <w:szCs w:val="22"/>
          <w:lang w:val="nl-NL"/>
        </w:rPr>
        <w:t>Hoe minder u betaalt, hoe meer u aan rendement overhoudt. Dat klinkt logisch, maar helaas zien we dat consumenten vaak niet kritisch kijken naar de kosten van bestaande producten. Maar u heeft een bepaald doel voor ogen en hoe lager de kosten...</w:t>
      </w:r>
      <w:r>
        <w:rPr>
          <w:rStyle w:val="eop"/>
          <w:rFonts w:ascii="Calibri" w:hAnsi="Calibri" w:cs="Calibri"/>
          <w:sz w:val="22"/>
          <w:szCs w:val="22"/>
          <w:lang w:val="nl-NL"/>
        </w:rPr>
        <w:t>hoe hoger het eindbedrag!</w:t>
      </w:r>
    </w:p>
    <w:p w14:paraId="70B6A432" w14:textId="77777777" w:rsidR="009C2960" w:rsidRPr="009C2960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009C2960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29C5F5F8" w14:textId="77777777" w:rsidR="009C2960" w:rsidRPr="004A5F39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normaltextrun"/>
          <w:rFonts w:ascii="Calibri" w:hAnsi="Calibri" w:cs="Calibri"/>
          <w:sz w:val="22"/>
          <w:szCs w:val="22"/>
          <w:lang w:val="nl-NL"/>
        </w:rPr>
        <w:t>Stel u legt eenmalig 10.000 euro in, dan hebben verschillende kosten op een looptijd van 30 jaar veel invloed op uw eindbedrag. We hebben het voor u weergegeven:</w:t>
      </w:r>
      <w:r w:rsidRPr="004A5F39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2A7A02D6" w14:textId="77777777" w:rsidR="009C2960" w:rsidRPr="004A5F39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004A5F39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25CB9A1E" w14:textId="77777777" w:rsidR="009C2960" w:rsidRPr="004A5F39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004A5F39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0EE44A97" w14:textId="24BB49E6" w:rsidR="009C2960" w:rsidRPr="004A5F39" w:rsidRDefault="00982F8B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noProof/>
        </w:rPr>
        <w:lastRenderedPageBreak/>
        <w:drawing>
          <wp:inline distT="0" distB="0" distL="0" distR="0" wp14:anchorId="612B3013" wp14:editId="72C23462">
            <wp:extent cx="5731510" cy="323913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C2960" w:rsidRPr="004A5F39">
        <w:rPr>
          <w:rStyle w:val="eop"/>
          <w:rFonts w:ascii="Calibri" w:hAnsi="Calibri" w:cs="Calibri"/>
          <w:lang w:val="nl-NL"/>
        </w:rPr>
        <w:t> </w:t>
      </w:r>
    </w:p>
    <w:p w14:paraId="670E4697" w14:textId="77777777" w:rsidR="009C2960" w:rsidRPr="004A5F39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004A5F39">
        <w:rPr>
          <w:rStyle w:val="eop"/>
          <w:rFonts w:ascii="Calibri" w:hAnsi="Calibri" w:cs="Calibri"/>
          <w:lang w:val="nl-NL"/>
        </w:rPr>
        <w:t> </w:t>
      </w:r>
    </w:p>
    <w:p w14:paraId="29B6F07D" w14:textId="77777777" w:rsidR="009C2960" w:rsidRPr="004A5F39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004A5F39">
        <w:rPr>
          <w:rStyle w:val="eop"/>
          <w:rFonts w:ascii="Calibri" w:hAnsi="Calibri" w:cs="Calibri"/>
          <w:lang w:val="nl-NL"/>
        </w:rPr>
        <w:t> </w:t>
      </w:r>
    </w:p>
    <w:p w14:paraId="6A34B8E2" w14:textId="77777777" w:rsidR="009C2960" w:rsidRDefault="009C2960" w:rsidP="009C296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nl-NL"/>
        </w:rPr>
      </w:pPr>
      <w:r>
        <w:rPr>
          <w:rStyle w:val="normaltextrun"/>
          <w:rFonts w:ascii="Calibri" w:hAnsi="Calibri" w:cs="Calibri"/>
          <w:b/>
          <w:bCs/>
          <w:lang w:val="nl-NL"/>
        </w:rPr>
        <w:t>Uw bestaande polis overboeken?</w:t>
      </w:r>
      <w:r w:rsidRPr="009C2960">
        <w:rPr>
          <w:rStyle w:val="scxw108457897"/>
          <w:rFonts w:ascii="Calibri" w:hAnsi="Calibri" w:cs="Calibri"/>
          <w:lang w:val="nl-NL"/>
        </w:rPr>
        <w:t> </w:t>
      </w:r>
      <w:r w:rsidRPr="009C2960">
        <w:rPr>
          <w:rFonts w:ascii="Calibri" w:hAnsi="Calibri" w:cs="Calibri"/>
          <w:lang w:val="nl-NL"/>
        </w:rPr>
        <w:br/>
      </w:r>
      <w:r>
        <w:rPr>
          <w:rStyle w:val="normaltextrun"/>
          <w:rFonts w:ascii="Calibri" w:hAnsi="Calibri" w:cs="Calibri"/>
          <w:lang w:val="nl-NL"/>
        </w:rPr>
        <w:t>Gelukkig bestaan er tegenwoordig alternatieven voor oude (nog steeds te dure) polissen. En </w:t>
      </w:r>
      <w:r>
        <w:rPr>
          <w:rStyle w:val="contextualspellingandgrammarerror"/>
          <w:rFonts w:ascii="Calibri" w:hAnsi="Calibri" w:cs="Calibri"/>
          <w:lang w:val="nl-NL"/>
        </w:rPr>
        <w:t>het overboeken</w:t>
      </w:r>
      <w:r>
        <w:rPr>
          <w:rStyle w:val="normaltextrun"/>
          <w:rFonts w:ascii="Calibri" w:hAnsi="Calibri" w:cs="Calibri"/>
          <w:lang w:val="nl-NL"/>
        </w:rPr>
        <w:t> van polissen is gelukkig gemakkelijker dan u denkt. Bij het overboeken van een polis ontvangt u die eventuele compensatie trouwens al. Zo kunt u er gelijk een beter rendement over gaan maken.</w:t>
      </w:r>
    </w:p>
    <w:p w14:paraId="03A5AF44" w14:textId="77777777" w:rsidR="00AB4F69" w:rsidRPr="009C2960" w:rsidRDefault="009C2960" w:rsidP="009C2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normaltextrun"/>
          <w:rFonts w:ascii="Calibri" w:hAnsi="Calibri" w:cs="Calibri"/>
          <w:lang w:val="nl-NL"/>
        </w:rPr>
        <w:t xml:space="preserve"> Kom eens bij ons langs en we berekenen graag of het loont om de polis over te boeken naar een goedkoper alternatief. </w:t>
      </w:r>
      <w:r w:rsidRPr="009C2960">
        <w:rPr>
          <w:rStyle w:val="eop"/>
          <w:rFonts w:ascii="Calibri" w:hAnsi="Calibri" w:cs="Calibri"/>
          <w:lang w:val="nl-NL"/>
        </w:rPr>
        <w:t> </w:t>
      </w:r>
    </w:p>
    <w:sectPr w:rsidR="00AB4F69" w:rsidRPr="009C29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60"/>
    <w:rsid w:val="004471D4"/>
    <w:rsid w:val="004A5F39"/>
    <w:rsid w:val="007A60C7"/>
    <w:rsid w:val="00982F8B"/>
    <w:rsid w:val="009C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0FDBC"/>
  <w15:chartTrackingRefBased/>
  <w15:docId w15:val="{B758A022-3BC2-4D1B-BDA2-7A4F09A3B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9C2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Standaardalinea-lettertype"/>
    <w:rsid w:val="009C2960"/>
  </w:style>
  <w:style w:type="character" w:customStyle="1" w:styleId="scxw108457897">
    <w:name w:val="scxw108457897"/>
    <w:basedOn w:val="Standaardalinea-lettertype"/>
    <w:rsid w:val="009C2960"/>
  </w:style>
  <w:style w:type="character" w:customStyle="1" w:styleId="eop">
    <w:name w:val="eop"/>
    <w:basedOn w:val="Standaardalinea-lettertype"/>
    <w:rsid w:val="009C2960"/>
  </w:style>
  <w:style w:type="character" w:customStyle="1" w:styleId="contextualspellingandgrammarerror">
    <w:name w:val="contextualspellingandgrammarerror"/>
    <w:basedOn w:val="Standaardalinea-lettertype"/>
    <w:rsid w:val="009C2960"/>
  </w:style>
  <w:style w:type="paragraph" w:styleId="Ballontekst">
    <w:name w:val="Balloon Text"/>
    <w:basedOn w:val="Standaard"/>
    <w:link w:val="BallontekstChar"/>
    <w:uiPriority w:val="99"/>
    <w:semiHidden/>
    <w:unhideWhenUsed/>
    <w:rsid w:val="009C2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29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7BC2854686F49BDEF8EC3B0BE8332" ma:contentTypeVersion="12" ma:contentTypeDescription="Een nieuw document maken." ma:contentTypeScope="" ma:versionID="11e553afeb6f933056fb397cdee3e87d">
  <xsd:schema xmlns:xsd="http://www.w3.org/2001/XMLSchema" xmlns:xs="http://www.w3.org/2001/XMLSchema" xmlns:p="http://schemas.microsoft.com/office/2006/metadata/properties" xmlns:ns1="http://schemas.microsoft.com/sharepoint/v3" xmlns:ns2="6f0b287d-5697-4f03-8342-0959b5ca81aa" xmlns:ns3="b80e42b3-f0af-4dca-8d9d-0589e7a49623" targetNamespace="http://schemas.microsoft.com/office/2006/metadata/properties" ma:root="true" ma:fieldsID="91fd8b48b64145780c2b88dfbbdf842d" ns1:_="" ns2:_="" ns3:_="">
    <xsd:import namespace="http://schemas.microsoft.com/sharepoint/v3"/>
    <xsd:import namespace="6f0b287d-5697-4f03-8342-0959b5ca81aa"/>
    <xsd:import namespace="b80e42b3-f0af-4dca-8d9d-0589e7a496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b287d-5697-4f03-8342-0959b5ca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e42b3-f0af-4dca-8d9d-0589e7a4962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EF54F5-0461-42BD-B2E8-F0410FE9B6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E5A0DE-48DA-4DFA-B004-82A632B5D6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0b287d-5697-4f03-8342-0959b5ca81aa"/>
    <ds:schemaRef ds:uri="b80e42b3-f0af-4dca-8d9d-0589e7a496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E485DA-8D46-4CE9-A8BA-3D60743E999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1402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Nieuwenhuizen</dc:creator>
  <cp:keywords/>
  <dc:description/>
  <cp:lastModifiedBy>Nikki Mullenders</cp:lastModifiedBy>
  <cp:revision>2</cp:revision>
  <dcterms:created xsi:type="dcterms:W3CDTF">2019-10-01T14:49:00Z</dcterms:created>
  <dcterms:modified xsi:type="dcterms:W3CDTF">2019-10-01T14:49:00Z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0x01010078C7BC2854686F49BDEF8EC3B0BE8332</vt:lpwstr>
  </property>
</Properties>
</file>