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8408" w14:textId="77777777" w:rsidR="00BC14FF" w:rsidRDefault="00BC14F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4E0D48E" wp14:editId="3303CB08">
            <wp:extent cx="5731510" cy="382079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sioen opbouwe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620FB" w14:textId="03D9FF5B" w:rsidR="00322EE6" w:rsidRDefault="00F86919">
      <w:r w:rsidRPr="00BC14FF">
        <w:rPr>
          <w:b/>
          <w:bCs/>
          <w:sz w:val="32"/>
        </w:rPr>
        <w:t>Hoe weet ik of ik te weinig pensioenopbouw?</w:t>
      </w:r>
      <w:r>
        <w:br/>
      </w:r>
      <w:r>
        <w:br/>
      </w:r>
      <w:r w:rsidR="00390783">
        <w:t xml:space="preserve">Heeft u enig idee of u na uw pensioen een beetje knap rond kunt komen? Nee? Dat is niet vreemd, want dan bent u </w:t>
      </w:r>
      <w:proofErr w:type="gramStart"/>
      <w:r w:rsidR="00390783">
        <w:t>één</w:t>
      </w:r>
      <w:proofErr w:type="gramEnd"/>
      <w:r w:rsidR="00390783">
        <w:t xml:space="preserve"> van de velen. Zo’n 40 procent van de volwassen</w:t>
      </w:r>
      <w:r w:rsidR="00501D08">
        <w:t>,</w:t>
      </w:r>
      <w:r w:rsidR="00390783">
        <w:t xml:space="preserve"> niet-gepensioneerde Nederlanders heeft namelijk geen idee wat hem of haar financieel te wachten staat op de pensioenleeftijd</w:t>
      </w:r>
      <w:r w:rsidR="00F44CF2">
        <w:rPr>
          <w:vertAlign w:val="superscript"/>
        </w:rPr>
        <w:t>1</w:t>
      </w:r>
      <w:r w:rsidR="00390783">
        <w:t xml:space="preserve">. </w:t>
      </w:r>
      <w:r w:rsidR="00390783">
        <w:br/>
      </w:r>
      <w:r w:rsidR="00390783">
        <w:br/>
        <w:t>Dat is best kwalijk</w:t>
      </w:r>
      <w:r w:rsidR="00322EE6">
        <w:t xml:space="preserve">, want het is een vervelende verrassing als </w:t>
      </w:r>
      <w:r w:rsidR="00501D08">
        <w:t xml:space="preserve">u in de nadagen van uw werkzame leven reikhalzend uitkijkt naar uw oude dag en dan </w:t>
      </w:r>
      <w:r w:rsidR="00322EE6">
        <w:t xml:space="preserve">opeens blijkt dat u toch niet zo goed kunt </w:t>
      </w:r>
      <w:r w:rsidR="00FA0D77">
        <w:t>rond</w:t>
      </w:r>
      <w:r w:rsidR="00322EE6">
        <w:t>komen als u verwachtte.</w:t>
      </w:r>
      <w:r w:rsidR="00501D08">
        <w:t xml:space="preserve"> U zal niet de eerste zijn die dat overkomt, want</w:t>
      </w:r>
      <w:r w:rsidR="00322EE6">
        <w:t xml:space="preserve"> </w:t>
      </w:r>
      <w:r w:rsidR="0018409C">
        <w:t xml:space="preserve">recent kon 1 </w:t>
      </w:r>
      <w:r w:rsidR="00FA0D77">
        <w:t>op de 3 gepensioneerden moeilijk rondkomen</w:t>
      </w:r>
      <w:r w:rsidR="00F44CF2">
        <w:rPr>
          <w:vertAlign w:val="superscript"/>
        </w:rPr>
        <w:t>2</w:t>
      </w:r>
      <w:r w:rsidR="00FA0D77">
        <w:t>. Met name zzp’ers en mensen die ooit gescheiden zijn hebben het tijdens hun pensioen financieel lastig.</w:t>
      </w:r>
      <w:r w:rsidR="00FA0D77">
        <w:br/>
      </w:r>
      <w:r w:rsidR="00BB1E8E">
        <w:br/>
      </w:r>
      <w:r w:rsidR="00BB1E8E" w:rsidRPr="00BB1E8E">
        <w:rPr>
          <w:b/>
          <w:bCs/>
        </w:rPr>
        <w:t>Uw pensioen in kaart brengen</w:t>
      </w:r>
      <w:r w:rsidR="00FA0D77">
        <w:br/>
        <w:t xml:space="preserve">Een goede reden om uw eigen pensioensituatie eens onder de loep te nemen dus. Maar hoe doet u dat precies? </w:t>
      </w:r>
      <w:r w:rsidR="00501D08">
        <w:t>Heel simpel:</w:t>
      </w:r>
      <w:r w:rsidR="00FA0D77">
        <w:t xml:space="preserve"> </w:t>
      </w:r>
      <w:r w:rsidR="00501D08">
        <w:t>o</w:t>
      </w:r>
      <w:r w:rsidR="00FA0D77">
        <w:t xml:space="preserve">p </w:t>
      </w:r>
      <w:hyperlink r:id="rId7" w:history="1">
        <w:r w:rsidR="00FA0D77" w:rsidRPr="00EB6946">
          <w:rPr>
            <w:rStyle w:val="Hyperlink"/>
          </w:rPr>
          <w:t>www.mijnpensioenoverzicht.nl</w:t>
        </w:r>
      </w:hyperlink>
      <w:r w:rsidR="00FA0D77">
        <w:t xml:space="preserve"> kunt </w:t>
      </w:r>
      <w:r w:rsidR="00D713E0">
        <w:t>u eenvoudig inzien wat u tot op heden heeft opgebouwd</w:t>
      </w:r>
      <w:r w:rsidR="00044EB5">
        <w:t xml:space="preserve"> aan AOW en aan</w:t>
      </w:r>
      <w:r w:rsidR="00D713E0">
        <w:t xml:space="preserve"> pensioen bij </w:t>
      </w:r>
      <w:r w:rsidR="00044EB5">
        <w:t>uw (voormalige)</w:t>
      </w:r>
      <w:r w:rsidR="00D713E0">
        <w:t xml:space="preserve"> werkgever</w:t>
      </w:r>
      <w:r w:rsidR="00044EB5">
        <w:t>(</w:t>
      </w:r>
      <w:r w:rsidR="00D713E0">
        <w:t>s</w:t>
      </w:r>
      <w:r w:rsidR="00044EB5">
        <w:t xml:space="preserve">). U ziet daar bovendien </w:t>
      </w:r>
      <w:r w:rsidR="00D713E0">
        <w:t>wat u op uw pensioenleeftijd kunt verwachten</w:t>
      </w:r>
      <w:r w:rsidR="00044EB5">
        <w:t xml:space="preserve"> aan inkomen</w:t>
      </w:r>
      <w:r w:rsidR="00D713E0">
        <w:t xml:space="preserve">. Maar wat is nu precies genoeg pensioen? Dat hangt natuurlijk helemaal van uzelf af, maar over het algemeen kunnen gepensioneerden goed rondkomen van 70% van </w:t>
      </w:r>
      <w:r w:rsidR="00341477">
        <w:t>hun</w:t>
      </w:r>
      <w:r w:rsidR="003B020D">
        <w:t xml:space="preserve"> gemiddeld</w:t>
      </w:r>
      <w:r w:rsidR="0018409C">
        <w:t xml:space="preserve"> verdiende </w:t>
      </w:r>
      <w:r w:rsidR="003B020D">
        <w:t xml:space="preserve">loon. </w:t>
      </w:r>
      <w:r w:rsidR="00044EB5">
        <w:br/>
      </w:r>
      <w:r w:rsidR="00044EB5">
        <w:br/>
        <w:t xml:space="preserve">Inzicht krijgen in uw verwachte pensioeninkomen is dus niet zo lastig als het misschien lijkt. Maar natuurlijk telt niet alleen uw AOW en uw werkgeverspensioen mee. Misschien </w:t>
      </w:r>
      <w:r w:rsidR="00501D08">
        <w:t xml:space="preserve">heeft u bijvoorbeeld gespaard of belegd vermogen en kunt u dat later gebruiken voor uw pensioen. Of misschien spaart of belegt u wel via een lijfrenteverzekering of bankspaarproduct. Als dat zo is, dan dient u dit uiteraard ook mee te nemen in uw verwachte pensioensituatie. En heeft u een eigen woning met </w:t>
      </w:r>
      <w:r w:rsidR="00501D08">
        <w:lastRenderedPageBreak/>
        <w:t xml:space="preserve">flinke overwaarde? </w:t>
      </w:r>
      <w:r w:rsidR="007D1F5D">
        <w:t>Dan kunt u deze overwaarde ook gebruiken als pensioenaanvulling</w:t>
      </w:r>
      <w:r w:rsidR="00341477">
        <w:t xml:space="preserve">. </w:t>
      </w:r>
      <w:r w:rsidR="00501D08">
        <w:br/>
      </w:r>
      <w:r w:rsidR="00501D08" w:rsidRPr="00BB1E8E">
        <w:rPr>
          <w:b/>
          <w:bCs/>
        </w:rPr>
        <w:br/>
        <w:t>Ik bouw te weinig pensioen op. Help!</w:t>
      </w:r>
      <w:r w:rsidR="00501D08">
        <w:br/>
      </w:r>
      <w:r w:rsidR="007D1F5D">
        <w:t>Inzicht krijgen in uw pensioen is één, maar ernaar handele</w:t>
      </w:r>
      <w:r w:rsidR="007B427D">
        <w:t xml:space="preserve">n is twee. Want wat als u te weinig pensioen opbouwt? Dan is het verstandig om daar zo snel mogelijk iets aan te doen. </w:t>
      </w:r>
      <w:r w:rsidR="00DD5714">
        <w:t xml:space="preserve">Dat kunt u bijvoorbeeld doen door zelf pensioen op te bouwen via een speciaal daarvoor bestemde </w:t>
      </w:r>
      <w:r w:rsidR="00E0105F">
        <w:t>lijfrenteverzekering of bankspaarrekening</w:t>
      </w:r>
      <w:r w:rsidR="00DD5714">
        <w:t xml:space="preserve">. </w:t>
      </w:r>
      <w:r w:rsidR="00E0105F">
        <w:t>Daarmee</w:t>
      </w:r>
      <w:r w:rsidR="00DD5714">
        <w:t xml:space="preserve"> behaalt u flink wat belastingvoordeel:</w:t>
      </w:r>
      <w:r w:rsidR="00E0105F">
        <w:t xml:space="preserve"> áls u mag inleggen (dat mag alleen als u geen of te weinig pensioen opbouwt bij een werkgever), dan is uw inleg </w:t>
      </w:r>
      <w:r w:rsidR="00DD5714">
        <w:t xml:space="preserve">belastingvrij en dat betekent dat u van </w:t>
      </w:r>
      <w:r w:rsidR="00E0105F">
        <w:t>die</w:t>
      </w:r>
      <w:r w:rsidR="00DD5714">
        <w:t xml:space="preserve"> inleg op zo’n rekening een flink bedrag terugkrijgt van </w:t>
      </w:r>
      <w:r w:rsidR="00BB1E8E">
        <w:t xml:space="preserve">de belastingdienst. </w:t>
      </w:r>
      <w:r w:rsidR="00BB1E8E">
        <w:br/>
      </w:r>
      <w:r w:rsidR="00BB1E8E">
        <w:br/>
        <w:t>Zo’n rekening met belastingvoordeel is wel écht bedoeld voor uw pensioen. U kunt het geld dus ook niet zomaar opnemen. Dat kan wel met een vrije spaar- of beleggingsrekening: daarmee behaalt u geen belastingvoordeel, maar kunt u wel in alle vrijheid beleggen of sparen voor uw pensioen en het geld eventueel ook v</w:t>
      </w:r>
      <w:r w:rsidR="0018409C">
        <w:t>óó</w:t>
      </w:r>
      <w:r w:rsidR="00BB1E8E">
        <w:t>r uw pensioenleeftijd opnemen.</w:t>
      </w:r>
      <w:r w:rsidR="00BB1E8E">
        <w:br/>
      </w:r>
      <w:r w:rsidR="00BB1E8E">
        <w:br/>
      </w:r>
      <w:r w:rsidR="00BB1E8E" w:rsidRPr="00BB1E8E">
        <w:rPr>
          <w:b/>
          <w:bCs/>
        </w:rPr>
        <w:t>Hulp nodig?</w:t>
      </w:r>
      <w:r w:rsidR="007F0144">
        <w:br/>
        <w:t>Vermoed u dat uw pensioen toch niet zo goed geregeld is? Geen probleem. Althans, niet zolang u er vroeg bij bent. De mogelijkheden om uw pensioen goed te regelen zijn namelijk talrijk. Maar wat verstandig is, hangt natuurlijk helemaal af van uw persoonlijke situatie. Wilt u daarover eens van gedachten wisselen? Neem dan even contact met ons op. Wij helpen u graag.</w:t>
      </w:r>
      <w:bookmarkStart w:id="0" w:name="_GoBack"/>
      <w:bookmarkEnd w:id="0"/>
      <w:r>
        <w:br/>
      </w:r>
      <w:r w:rsidR="006A78C9">
        <w:br/>
      </w:r>
      <w:r w:rsidR="006A78C9">
        <w:br/>
      </w:r>
      <w:r w:rsidR="00F44CF2">
        <w:rPr>
          <w:vertAlign w:val="superscript"/>
        </w:rPr>
        <w:t>1</w:t>
      </w:r>
      <w:r w:rsidR="00F44CF2">
        <w:t xml:space="preserve"> </w:t>
      </w:r>
      <w:hyperlink r:id="rId8" w:history="1">
        <w:r w:rsidR="00F44CF2" w:rsidRPr="00EB6946">
          <w:rPr>
            <w:rStyle w:val="Hyperlink"/>
          </w:rPr>
          <w:t>https://www.nibud.nl/beroepsmatig/rapport-geldzaken-in-de-praktijk-2018-2019/</w:t>
        </w:r>
      </w:hyperlink>
    </w:p>
    <w:p w14:paraId="1A553586" w14:textId="5F3F4F3E" w:rsidR="00322EE6" w:rsidRDefault="00F44CF2">
      <w:r>
        <w:rPr>
          <w:vertAlign w:val="superscript"/>
        </w:rPr>
        <w:t xml:space="preserve">2 </w:t>
      </w:r>
      <w:hyperlink r:id="rId9" w:history="1">
        <w:r w:rsidRPr="00EB6946">
          <w:rPr>
            <w:rStyle w:val="Hyperlink"/>
          </w:rPr>
          <w:t>https://www.nibud.nl/beroepsmatig/rondkomen-na-pensionering-nu-en-in-de-toekomst-2018/</w:t>
        </w:r>
      </w:hyperlink>
    </w:p>
    <w:p w14:paraId="0013D3F9" w14:textId="2981B3C9" w:rsidR="00322EE6" w:rsidRDefault="00322EE6"/>
    <w:p w14:paraId="6FDAFFEE" w14:textId="77777777" w:rsidR="00322EE6" w:rsidRPr="006A78C9" w:rsidRDefault="00322EE6"/>
    <w:sectPr w:rsidR="00322EE6" w:rsidRPr="006A7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3C369" w14:textId="77777777" w:rsidR="00FD3F04" w:rsidRDefault="00FD3F04" w:rsidP="00F44CF2">
      <w:pPr>
        <w:spacing w:after="0" w:line="240" w:lineRule="auto"/>
      </w:pPr>
      <w:r>
        <w:separator/>
      </w:r>
    </w:p>
  </w:endnote>
  <w:endnote w:type="continuationSeparator" w:id="0">
    <w:p w14:paraId="66CDE1C5" w14:textId="77777777" w:rsidR="00FD3F04" w:rsidRDefault="00FD3F04" w:rsidP="00F4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3DEA" w14:textId="77777777" w:rsidR="00FD3F04" w:rsidRDefault="00FD3F04" w:rsidP="00F44CF2">
      <w:pPr>
        <w:spacing w:after="0" w:line="240" w:lineRule="auto"/>
      </w:pPr>
      <w:r>
        <w:separator/>
      </w:r>
    </w:p>
  </w:footnote>
  <w:footnote w:type="continuationSeparator" w:id="0">
    <w:p w14:paraId="5EA0FE39" w14:textId="77777777" w:rsidR="00FD3F04" w:rsidRDefault="00FD3F04" w:rsidP="00F44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C9"/>
    <w:rsid w:val="00044EB5"/>
    <w:rsid w:val="0018409C"/>
    <w:rsid w:val="00210E9F"/>
    <w:rsid w:val="00322EE6"/>
    <w:rsid w:val="00341477"/>
    <w:rsid w:val="00390783"/>
    <w:rsid w:val="003B020D"/>
    <w:rsid w:val="00501D08"/>
    <w:rsid w:val="006A78C9"/>
    <w:rsid w:val="006E4128"/>
    <w:rsid w:val="007B427D"/>
    <w:rsid w:val="007D1F5D"/>
    <w:rsid w:val="007F0144"/>
    <w:rsid w:val="00BB1E8E"/>
    <w:rsid w:val="00BC14FF"/>
    <w:rsid w:val="00D713E0"/>
    <w:rsid w:val="00DD5714"/>
    <w:rsid w:val="00E0105F"/>
    <w:rsid w:val="00F44CF2"/>
    <w:rsid w:val="00F86919"/>
    <w:rsid w:val="00FA0D77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C7A65"/>
  <w15:chartTrackingRefBased/>
  <w15:docId w15:val="{2E20FD53-076A-4172-80F4-BD2E812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691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2E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2EE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14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14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147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14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14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bud.nl/beroepsmatig/rapport-geldzaken-in-de-praktijk-2018-20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jnpensioenoverzich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nibud.nl/beroepsmatig/rondkomen-na-pensionering-nu-en-in-de-toekomst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Ossenbruggen</dc:creator>
  <cp:keywords/>
  <dc:description/>
  <cp:lastModifiedBy>Microsoft Office-gebruiker</cp:lastModifiedBy>
  <cp:revision>2</cp:revision>
  <dcterms:created xsi:type="dcterms:W3CDTF">2020-10-02T08:02:00Z</dcterms:created>
  <dcterms:modified xsi:type="dcterms:W3CDTF">2020-10-02T08:02:00Z</dcterms:modified>
</cp:coreProperties>
</file>